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37" w:rsidRDefault="00FD1937" w:rsidP="00FD1937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E84500">
        <w:rPr>
          <w:rFonts w:ascii="Times New Roman" w:eastAsia="Calibri" w:hAnsi="Times New Roman" w:cs="Times New Roman"/>
          <w:b/>
          <w:sz w:val="26"/>
          <w:szCs w:val="26"/>
        </w:rPr>
        <w:t>АКРОБАТИКА</w:t>
      </w:r>
    </w:p>
    <w:p w:rsidR="00FD1937" w:rsidRPr="00A336AD" w:rsidRDefault="00FD1937" w:rsidP="00FD19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AD"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 «Акробатика» предназначена для обучающихся 1-4 классов МКОУ «Школа-сад № 16 г. Алзамай».</w:t>
      </w:r>
    </w:p>
    <w:p w:rsidR="00FD1937" w:rsidRPr="00E84500" w:rsidRDefault="00FD1937" w:rsidP="00FD1937">
      <w:pPr>
        <w:ind w:firstLine="708"/>
        <w:rPr>
          <w:rFonts w:ascii="Times New Roman" w:hAnsi="Times New Roman" w:cs="Times New Roman"/>
          <w:b/>
        </w:rPr>
      </w:pPr>
      <w:r w:rsidRPr="00A336AD">
        <w:rPr>
          <w:rFonts w:ascii="Times New Roman" w:hAnsi="Times New Roman" w:cs="Times New Roman"/>
          <w:sz w:val="26"/>
          <w:szCs w:val="26"/>
        </w:rPr>
        <w:t>Занятия акробатикой и гимнастикой дает отличное развитие всех мышц, вырабатывает физическую силу, ловкость, выносливость, моторные способности, пластическую выразительность, координация движений оказывает благотворное влияние на весь организм человека в целом, придает фигуре красивую осанку. А также способствует воспитанию волевых качеств.</w:t>
      </w:r>
    </w:p>
    <w:p w:rsidR="00486976" w:rsidRDefault="00486976">
      <w:bookmarkStart w:id="0" w:name="_GoBack"/>
      <w:bookmarkEnd w:id="0"/>
    </w:p>
    <w:sectPr w:rsidR="004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F2"/>
    <w:rsid w:val="00486976"/>
    <w:rsid w:val="006E2EF2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2984E-A48C-4871-9B62-0CF9949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3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2023-09-21T02:31:00Z</dcterms:created>
  <dcterms:modified xsi:type="dcterms:W3CDTF">2023-09-21T02:31:00Z</dcterms:modified>
</cp:coreProperties>
</file>