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027BD" w14:textId="50961831" w:rsidR="007E2FD6" w:rsidRDefault="007E2FD6" w:rsidP="007E2FD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Аннотация</w:t>
      </w:r>
    </w:p>
    <w:p w14:paraId="7DD3E0D0" w14:textId="417F4894" w:rsidR="007E2FD6" w:rsidRDefault="007E2FD6" w:rsidP="007E2FD6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Современные требования общества к развитию детей, имеющих отклонения в развитии, диктуют необходимость более полно реализовать идею индивидуализации обучения, учитывая степень тяжести их дефекта, состояние здоровья, индивидуально – типологические особенности. Речь идет о необходимости оказания комплексной дифференцированной помощи детям, направленной на преодоление трудностей овладения социальными и познавательными компетентностями, что в конечном итоге будет способствовать более успешной адаптации и интеграции их в общество. Эти проблемы возможно решить при помощи занятий по психомоторному и сенсорному развитию.</w:t>
      </w:r>
    </w:p>
    <w:p w14:paraId="5D6FF143" w14:textId="77777777" w:rsidR="007E2FD6" w:rsidRDefault="007E2FD6" w:rsidP="007E2FD6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Занятия по развитию психомоторики и сенсорных процессов имеют важное коррекционно-</w:t>
      </w:r>
      <w:r>
        <w:rPr>
          <w:color w:val="000000"/>
          <w:sz w:val="24"/>
          <w:szCs w:val="24"/>
        </w:rPr>
        <w:t xml:space="preserve">развивающее значение, оказывают существенное воздействие на интеллектуальную, </w:t>
      </w:r>
      <w:r>
        <w:rPr>
          <w:color w:val="000000"/>
          <w:spacing w:val="-5"/>
          <w:sz w:val="24"/>
          <w:szCs w:val="24"/>
        </w:rPr>
        <w:t xml:space="preserve">эмоциональную, двигательную сферу; способствуют формированию положительных навыков </w:t>
      </w:r>
      <w:r>
        <w:rPr>
          <w:color w:val="000000"/>
          <w:spacing w:val="-6"/>
          <w:sz w:val="24"/>
          <w:szCs w:val="24"/>
        </w:rPr>
        <w:t>поведения учащихся с ограниченными возможностями здоровья.</w:t>
      </w:r>
    </w:p>
    <w:p w14:paraId="2A876F9B" w14:textId="77777777" w:rsidR="007E2FD6" w:rsidRDefault="007E2FD6" w:rsidP="007E2FD6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составлена на основе:</w:t>
      </w:r>
    </w:p>
    <w:p w14:paraId="28D1661A" w14:textId="77777777" w:rsidR="007E2FD6" w:rsidRDefault="007E2FD6" w:rsidP="007E2FD6">
      <w:pPr>
        <w:numPr>
          <w:ilvl w:val="0"/>
          <w:numId w:val="1"/>
        </w:numPr>
        <w:shd w:val="clear" w:color="auto" w:fill="FFFFFF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Удалова Э.Я., </w:t>
      </w:r>
      <w:proofErr w:type="spellStart"/>
      <w:r>
        <w:rPr>
          <w:sz w:val="24"/>
          <w:szCs w:val="24"/>
        </w:rPr>
        <w:t>Метиева</w:t>
      </w:r>
      <w:proofErr w:type="spellEnd"/>
      <w:r>
        <w:rPr>
          <w:sz w:val="24"/>
          <w:szCs w:val="24"/>
        </w:rPr>
        <w:t xml:space="preserve"> Л.А. Коррекционные занятия по «Развитию психомоторики и сенсорных процессов» для обучающихся 1-4 классов специальных (коррекционных) образовательных учреждений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вида. – Коррекционная педагогика, 3 (9), 2005г</w:t>
      </w:r>
    </w:p>
    <w:p w14:paraId="0446B04B" w14:textId="77777777" w:rsidR="007E2FD6" w:rsidRDefault="007E2FD6" w:rsidP="007E2FD6">
      <w:pPr>
        <w:tabs>
          <w:tab w:val="left" w:pos="720"/>
        </w:tabs>
        <w:suppressAutoHyphens/>
        <w:autoSpaceDN/>
        <w:adjustRightInd/>
        <w:spacing w:line="360" w:lineRule="auto"/>
        <w:ind w:left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Метиева</w:t>
      </w:r>
      <w:proofErr w:type="spellEnd"/>
      <w:r>
        <w:rPr>
          <w:sz w:val="24"/>
          <w:szCs w:val="24"/>
        </w:rPr>
        <w:t xml:space="preserve"> Л.А. Сенсорное воспитание детей с отклонениями в развитии: сб. игр и игровых упражнений. – М.: Книголюб, 2007. - 119 с. - (Специальная психология).</w:t>
      </w:r>
    </w:p>
    <w:p w14:paraId="26E5CD3E" w14:textId="77777777" w:rsidR="007E2FD6" w:rsidRDefault="007E2FD6" w:rsidP="007E2FD6">
      <w:pPr>
        <w:pStyle w:val="a5"/>
        <w:numPr>
          <w:ilvl w:val="0"/>
          <w:numId w:val="1"/>
        </w:numPr>
        <w:spacing w:after="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Пылаева Н.М., </w:t>
      </w:r>
      <w:proofErr w:type="spellStart"/>
      <w:r>
        <w:rPr>
          <w:sz w:val="24"/>
          <w:szCs w:val="24"/>
        </w:rPr>
        <w:t>Ахутина</w:t>
      </w:r>
      <w:proofErr w:type="spellEnd"/>
      <w:r>
        <w:rPr>
          <w:sz w:val="24"/>
          <w:szCs w:val="24"/>
        </w:rPr>
        <w:t xml:space="preserve"> Г.В. Школа внимания. Методика развития и коррекции внимания у детей 5-7 лет. М., 2001.</w:t>
      </w:r>
    </w:p>
    <w:p w14:paraId="58FF8C81" w14:textId="77777777" w:rsidR="007E2FD6" w:rsidRDefault="007E2FD6" w:rsidP="007E2FD6">
      <w:pPr>
        <w:pStyle w:val="a5"/>
        <w:numPr>
          <w:ilvl w:val="0"/>
          <w:numId w:val="1"/>
        </w:numPr>
        <w:spacing w:after="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Семаго Н.Я., Семаго М.М. Проблемные дети: Основы диагностической и коррекционной работы психолога. М., 2003.</w:t>
      </w:r>
    </w:p>
    <w:p w14:paraId="5EBE078E" w14:textId="77777777" w:rsidR="007E2FD6" w:rsidRDefault="007E2FD6" w:rsidP="007E2FD6">
      <w:pPr>
        <w:tabs>
          <w:tab w:val="left" w:pos="720"/>
        </w:tabs>
        <w:suppressAutoHyphens/>
        <w:autoSpaceDE/>
        <w:adjustRightInd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Шмаков С.А. «Игры, развивающие психические качества личности школьника» ЦГЛ Москва 2004г</w:t>
      </w:r>
    </w:p>
    <w:p w14:paraId="3B34B27F" w14:textId="77777777" w:rsidR="007E2FD6" w:rsidRDefault="007E2FD6" w:rsidP="007E2FD6">
      <w:pPr>
        <w:tabs>
          <w:tab w:val="left" w:pos="720"/>
        </w:tabs>
        <w:suppressAutoHyphens/>
        <w:autoSpaceDE/>
        <w:adjustRightInd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Диагностический </w:t>
      </w:r>
      <w:proofErr w:type="gramStart"/>
      <w:r>
        <w:rPr>
          <w:sz w:val="24"/>
          <w:szCs w:val="24"/>
        </w:rPr>
        <w:t>альбом  Цветковой</w:t>
      </w:r>
      <w:proofErr w:type="gramEnd"/>
      <w:r>
        <w:rPr>
          <w:sz w:val="24"/>
          <w:szCs w:val="24"/>
        </w:rPr>
        <w:t xml:space="preserve"> М.Ю., Семенович А.С. «Диагностика топологических свойств нервной системы»,  Н.Я. Семаго, М.М. Семаго «Оценка развития познавательной деятельности ребенка (дошкольный и младший школьный возраст)» С-П., «Триумф», 2007г.</w:t>
      </w:r>
    </w:p>
    <w:p w14:paraId="69E6224D" w14:textId="220EE596" w:rsidR="007E2FD6" w:rsidRPr="007E2FD6" w:rsidRDefault="007E2FD6" w:rsidP="007E2FD6">
      <w:pPr>
        <w:shd w:val="clear" w:color="auto" w:fill="FFFFFF"/>
        <w:tabs>
          <w:tab w:val="left" w:pos="360"/>
          <w:tab w:val="left" w:pos="10204"/>
        </w:tabs>
        <w:spacing w:line="36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составлена в соответствии с учебным планом школы</w:t>
      </w:r>
      <w:r>
        <w:rPr>
          <w:color w:val="000000"/>
          <w:spacing w:val="5"/>
          <w:sz w:val="24"/>
          <w:szCs w:val="24"/>
        </w:rPr>
        <w:t xml:space="preserve">, Государственным стандартом общего образования лиц с ограниченными </w:t>
      </w:r>
      <w:r>
        <w:rPr>
          <w:color w:val="000000"/>
          <w:spacing w:val="3"/>
          <w:sz w:val="24"/>
          <w:szCs w:val="24"/>
        </w:rPr>
        <w:t>возможностями здоровья</w:t>
      </w:r>
      <w:r>
        <w:rPr>
          <w:sz w:val="24"/>
          <w:szCs w:val="24"/>
        </w:rPr>
        <w:t xml:space="preserve"> и рассчитана на 4 года обучения: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 1 класса – 66 часов;</w:t>
      </w:r>
      <w:r>
        <w:rPr>
          <w:sz w:val="24"/>
          <w:szCs w:val="24"/>
        </w:rPr>
        <w:t xml:space="preserve"> </w:t>
      </w:r>
      <w:r w:rsidRPr="007E2FD6">
        <w:rPr>
          <w:sz w:val="24"/>
          <w:szCs w:val="24"/>
        </w:rPr>
        <w:t xml:space="preserve">для 2 </w:t>
      </w:r>
      <w:r>
        <w:rPr>
          <w:sz w:val="24"/>
          <w:szCs w:val="24"/>
        </w:rPr>
        <w:t xml:space="preserve">– 4 </w:t>
      </w:r>
      <w:bookmarkStart w:id="0" w:name="_GoBack"/>
      <w:bookmarkEnd w:id="0"/>
      <w:r w:rsidRPr="007E2FD6">
        <w:rPr>
          <w:sz w:val="24"/>
          <w:szCs w:val="24"/>
        </w:rPr>
        <w:t>класс</w:t>
      </w:r>
      <w:r>
        <w:rPr>
          <w:sz w:val="24"/>
          <w:szCs w:val="24"/>
        </w:rPr>
        <w:t xml:space="preserve">ов </w:t>
      </w:r>
      <w:r w:rsidRPr="007E2FD6">
        <w:rPr>
          <w:sz w:val="24"/>
          <w:szCs w:val="24"/>
        </w:rPr>
        <w:t>–</w:t>
      </w:r>
      <w:r w:rsidRPr="007E2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Pr="007E2FD6">
        <w:rPr>
          <w:sz w:val="24"/>
          <w:szCs w:val="24"/>
        </w:rPr>
        <w:t>68 часов;</w:t>
      </w:r>
    </w:p>
    <w:p w14:paraId="6F2F5ADB" w14:textId="77777777" w:rsidR="007E2FD6" w:rsidRPr="007E2FD6" w:rsidRDefault="007E2FD6" w:rsidP="007E2FD6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7E2FD6">
        <w:rPr>
          <w:sz w:val="24"/>
          <w:szCs w:val="24"/>
        </w:rPr>
        <w:t xml:space="preserve">Цель программы: </w:t>
      </w:r>
      <w:r w:rsidRPr="007E2FD6">
        <w:rPr>
          <w:spacing w:val="-1"/>
          <w:sz w:val="24"/>
          <w:szCs w:val="24"/>
        </w:rPr>
        <w:t xml:space="preserve"> максимальная </w:t>
      </w:r>
      <w:r w:rsidRPr="007E2FD6">
        <w:rPr>
          <w:spacing w:val="5"/>
          <w:sz w:val="24"/>
          <w:szCs w:val="24"/>
        </w:rPr>
        <w:t xml:space="preserve"> коррекция  недостатков познавательных и эмоциональных процессов, моторных и </w:t>
      </w:r>
      <w:r w:rsidRPr="007E2FD6">
        <w:rPr>
          <w:spacing w:val="-1"/>
          <w:sz w:val="24"/>
          <w:szCs w:val="24"/>
        </w:rPr>
        <w:t xml:space="preserve">сенсорных функций обучающихся с нарушением </w:t>
      </w:r>
      <w:r w:rsidRPr="007E2FD6">
        <w:rPr>
          <w:spacing w:val="-1"/>
          <w:sz w:val="24"/>
          <w:szCs w:val="24"/>
        </w:rPr>
        <w:lastRenderedPageBreak/>
        <w:t xml:space="preserve">интеллекта, </w:t>
      </w:r>
      <w:r w:rsidRPr="007E2FD6">
        <w:rPr>
          <w:sz w:val="24"/>
          <w:szCs w:val="24"/>
        </w:rPr>
        <w:t>на основе создания оптимальных условий познания ребенком каждого объекта,  его свойств, качеств, признаков; дать правильное многогранное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</w:t>
      </w:r>
    </w:p>
    <w:p w14:paraId="06BD686A" w14:textId="77777777" w:rsidR="007E2FD6" w:rsidRPr="007E2FD6" w:rsidRDefault="007E2FD6" w:rsidP="007E2FD6">
      <w:pPr>
        <w:pStyle w:val="a3"/>
        <w:spacing w:line="360" w:lineRule="auto"/>
        <w:ind w:firstLine="709"/>
        <w:jc w:val="both"/>
        <w:outlineLvl w:val="0"/>
        <w:rPr>
          <w:sz w:val="24"/>
          <w:szCs w:val="24"/>
        </w:rPr>
      </w:pPr>
      <w:r w:rsidRPr="007E2FD6">
        <w:rPr>
          <w:sz w:val="24"/>
          <w:szCs w:val="24"/>
        </w:rPr>
        <w:t>Задачи:</w:t>
      </w:r>
    </w:p>
    <w:p w14:paraId="2B5B70DE" w14:textId="77777777" w:rsidR="007E2FD6" w:rsidRDefault="007E2FD6" w:rsidP="007E2FD6">
      <w:pPr>
        <w:spacing w:line="360" w:lineRule="auto"/>
        <w:jc w:val="both"/>
        <w:rPr>
          <w:color w:val="000000"/>
          <w:sz w:val="24"/>
          <w:szCs w:val="24"/>
        </w:rPr>
      </w:pPr>
      <w:r w:rsidRPr="007E2FD6">
        <w:rPr>
          <w:color w:val="000000"/>
          <w:sz w:val="24"/>
          <w:szCs w:val="24"/>
        </w:rPr>
        <w:t xml:space="preserve">-способствовать полноценному психическому и личностному развитию школьника, </w:t>
      </w:r>
      <w:r w:rsidRPr="007E2FD6">
        <w:rPr>
          <w:color w:val="000000"/>
          <w:spacing w:val="-2"/>
          <w:sz w:val="24"/>
          <w:szCs w:val="24"/>
        </w:rPr>
        <w:t>коррекции недостатков</w:t>
      </w:r>
      <w:r>
        <w:rPr>
          <w:color w:val="000000"/>
          <w:spacing w:val="-2"/>
          <w:sz w:val="24"/>
          <w:szCs w:val="24"/>
        </w:rPr>
        <w:t xml:space="preserve"> познавательной деятельности обучающихся </w:t>
      </w:r>
      <w:r>
        <w:rPr>
          <w:color w:val="000000"/>
          <w:spacing w:val="-4"/>
          <w:sz w:val="24"/>
          <w:szCs w:val="24"/>
        </w:rPr>
        <w:t xml:space="preserve">путем    целенаправленного    систематического    развития    у    них    правильного </w:t>
      </w:r>
      <w:r>
        <w:rPr>
          <w:color w:val="000000"/>
          <w:spacing w:val="-5"/>
          <w:sz w:val="24"/>
          <w:szCs w:val="24"/>
        </w:rPr>
        <w:t>восприятия цвета, формы, величины, пространственного расположения предметов;</w:t>
      </w:r>
    </w:p>
    <w:p w14:paraId="6E05BDA0" w14:textId="77777777" w:rsidR="007E2FD6" w:rsidRDefault="007E2FD6" w:rsidP="007E2FD6">
      <w:pPr>
        <w:tabs>
          <w:tab w:val="left" w:pos="426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-выявлять психологические причины, вызывающие затруднения в процессе адаптации обучающихся к школьному обучению;</w:t>
      </w:r>
    </w:p>
    <w:p w14:paraId="6D48A02E" w14:textId="77777777" w:rsidR="007E2FD6" w:rsidRDefault="007E2FD6" w:rsidP="007E2FD6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-развивать и корректировать психические функции учащихся; </w:t>
      </w:r>
    </w:p>
    <w:p w14:paraId="1635E4B2" w14:textId="77777777" w:rsidR="007E2FD6" w:rsidRDefault="007E2FD6" w:rsidP="007E2FD6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-развивать способность учащихся к обобщениям; </w:t>
      </w:r>
      <w:r>
        <w:rPr>
          <w:color w:val="000000"/>
          <w:spacing w:val="-2"/>
          <w:sz w:val="24"/>
          <w:szCs w:val="24"/>
        </w:rPr>
        <w:t xml:space="preserve">содействовать    развитию у воспитанников аналитико-синтетической деятельности, </w:t>
      </w:r>
      <w:r>
        <w:rPr>
          <w:color w:val="000000"/>
          <w:spacing w:val="-5"/>
          <w:sz w:val="24"/>
          <w:szCs w:val="24"/>
        </w:rPr>
        <w:t>умения сравнивать, классифицировать;</w:t>
      </w:r>
    </w:p>
    <w:p w14:paraId="2C934E5E" w14:textId="77777777" w:rsidR="007E2FD6" w:rsidRDefault="007E2FD6" w:rsidP="007E2FD6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-научить учащихся сочувствовать другим, сверстникам, взрослым и живому миру; снижать уровень агрессивности;</w:t>
      </w:r>
    </w:p>
    <w:p w14:paraId="2A322D7D" w14:textId="77777777" w:rsidR="007E2FD6" w:rsidRDefault="007E2FD6" w:rsidP="007E2FD6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-снижать эмоциональную напряженность учащихся; </w:t>
      </w:r>
      <w:r>
        <w:rPr>
          <w:sz w:val="24"/>
          <w:szCs w:val="24"/>
        </w:rPr>
        <w:t xml:space="preserve">создавать ситуацию успеха; </w:t>
      </w:r>
    </w:p>
    <w:p w14:paraId="6207D6DF" w14:textId="77777777" w:rsidR="007E2FD6" w:rsidRDefault="007E2FD6" w:rsidP="007E2FD6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-корректировать поведение учащихся с помощью </w:t>
      </w:r>
      <w:proofErr w:type="spellStart"/>
      <w:r>
        <w:rPr>
          <w:color w:val="000000"/>
          <w:sz w:val="24"/>
          <w:szCs w:val="24"/>
        </w:rPr>
        <w:t>игротерапии</w:t>
      </w:r>
      <w:proofErr w:type="spellEnd"/>
      <w:r>
        <w:rPr>
          <w:color w:val="000000"/>
          <w:sz w:val="24"/>
          <w:szCs w:val="24"/>
        </w:rPr>
        <w:t>;</w:t>
      </w:r>
    </w:p>
    <w:p w14:paraId="61CB0745" w14:textId="77777777" w:rsidR="007E2FD6" w:rsidRDefault="007E2FD6" w:rsidP="007E2FD6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-изучать индивидуально-психофизические особенности учащихся;</w:t>
      </w:r>
    </w:p>
    <w:p w14:paraId="44E2CF3D" w14:textId="77777777" w:rsidR="007E2FD6" w:rsidRDefault="007E2FD6" w:rsidP="007E2FD6">
      <w:pPr>
        <w:shd w:val="clear" w:color="auto" w:fill="FFFFFF"/>
        <w:spacing w:line="360" w:lineRule="auto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pacing w:val="7"/>
          <w:sz w:val="24"/>
          <w:szCs w:val="24"/>
        </w:rPr>
        <w:t xml:space="preserve">способствовать развитию мелкой моторики пальцев рук и речи </w:t>
      </w:r>
      <w:r>
        <w:rPr>
          <w:color w:val="000000"/>
          <w:spacing w:val="-2"/>
          <w:sz w:val="24"/>
          <w:szCs w:val="24"/>
        </w:rPr>
        <w:t xml:space="preserve">обучающихся, </w:t>
      </w:r>
      <w:r>
        <w:rPr>
          <w:color w:val="000000"/>
          <w:spacing w:val="-3"/>
          <w:sz w:val="24"/>
          <w:szCs w:val="24"/>
        </w:rPr>
        <w:t xml:space="preserve">исправлять недостатки их общей моторики совершенствовать их </w:t>
      </w:r>
      <w:r>
        <w:rPr>
          <w:color w:val="000000"/>
          <w:spacing w:val="-5"/>
          <w:sz w:val="24"/>
          <w:szCs w:val="24"/>
        </w:rPr>
        <w:t>зрительно-двигательную координацию и ориентацию в пространстве;</w:t>
      </w:r>
    </w:p>
    <w:p w14:paraId="13121910" w14:textId="77777777" w:rsidR="00531C69" w:rsidRDefault="00531C69"/>
    <w:sectPr w:rsidR="0053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F6FC0"/>
    <w:multiLevelType w:val="hybridMultilevel"/>
    <w:tmpl w:val="B388DF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B705DEE"/>
    <w:multiLevelType w:val="hybridMultilevel"/>
    <w:tmpl w:val="7AE6558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7CBE6981"/>
    <w:multiLevelType w:val="hybridMultilevel"/>
    <w:tmpl w:val="6D78141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DA"/>
    <w:rsid w:val="00531C69"/>
    <w:rsid w:val="005728DA"/>
    <w:rsid w:val="007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E79D"/>
  <w15:chartTrackingRefBased/>
  <w15:docId w15:val="{B6DC80E2-335B-4B6A-BA56-8EAB05FA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E2FD6"/>
    <w:pPr>
      <w:widowControl/>
      <w:overflowPunct w:val="0"/>
    </w:pPr>
    <w:rPr>
      <w:color w:val="000000"/>
      <w:sz w:val="28"/>
      <w:lang w:val="x-none"/>
    </w:rPr>
  </w:style>
  <w:style w:type="character" w:customStyle="1" w:styleId="a4">
    <w:name w:val="Основной текст Знак"/>
    <w:basedOn w:val="a0"/>
    <w:link w:val="a3"/>
    <w:semiHidden/>
    <w:rsid w:val="007E2FD6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a5">
    <w:name w:val="Body Text Indent"/>
    <w:basedOn w:val="a"/>
    <w:link w:val="a6"/>
    <w:semiHidden/>
    <w:unhideWhenUsed/>
    <w:rsid w:val="007E2FD6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basedOn w:val="a0"/>
    <w:link w:val="a5"/>
    <w:semiHidden/>
    <w:rsid w:val="007E2FD6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4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2023-09-19T15:20:00Z</dcterms:created>
  <dcterms:modified xsi:type="dcterms:W3CDTF">2023-09-19T15:22:00Z</dcterms:modified>
</cp:coreProperties>
</file>