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96BBD5" w14:textId="2867C0FE" w:rsidR="009010AB" w:rsidRDefault="009010AB" w:rsidP="009010A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Аннотация </w:t>
      </w:r>
    </w:p>
    <w:p w14:paraId="6BB4DE3D" w14:textId="4CED60D6" w:rsidR="009010AB" w:rsidRDefault="008A56EE" w:rsidP="009010A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</w:t>
      </w:r>
      <w:r w:rsidR="009010AB">
        <w:rPr>
          <w:rFonts w:ascii="Times New Roman" w:eastAsia="Calibri" w:hAnsi="Times New Roman" w:cs="Times New Roman"/>
          <w:sz w:val="28"/>
          <w:szCs w:val="28"/>
        </w:rPr>
        <w:t>Рабочая программа учебного предмета «Музыка» разработана на основе:</w:t>
      </w:r>
    </w:p>
    <w:p w14:paraId="14BEC798" w14:textId="77777777" w:rsidR="009010AB" w:rsidRDefault="009010AB" w:rsidP="009010A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Федерального государственного образовательного стандарта (далее – ФГОС) образования обучающихся с умственной отсталостью (интеллектуальными нарушениями);</w:t>
      </w:r>
    </w:p>
    <w:p w14:paraId="75FBC864" w14:textId="77777777" w:rsidR="009010AB" w:rsidRDefault="009010AB" w:rsidP="009010AB">
      <w:pPr>
        <w:spacing w:after="16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Федеральной адаптированной основной общеобразовательной программы обучающихся с умственной отсталостью (интеллектуальными нарушениями), далее ФАООП УО (вариант1), утвержденной приказом Министерства просвещения России от 24.11.2022 г. № 1026</w:t>
      </w:r>
    </w:p>
    <w:p w14:paraId="57438AAE" w14:textId="5C81E2B6" w:rsidR="009010AB" w:rsidRDefault="008A56EE" w:rsidP="009010A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</w:t>
      </w:r>
      <w:r w:rsidR="009010AB">
        <w:rPr>
          <w:rFonts w:ascii="Times New Roman" w:eastAsia="Calibri" w:hAnsi="Times New Roman" w:cs="Times New Roman"/>
          <w:sz w:val="28"/>
          <w:szCs w:val="28"/>
        </w:rPr>
        <w:t>Основы музыкальной культуры обучающихся с умственной отсталостью (интеллектуальными нарушениями) – интегративное понятие, предполагающее овладение элементарными компонентами качеств, необходимых для занятий музыкальной деятельностью, доступное всем обучающимся с умственной отсталостью (интеллектуальными нарушениями) с незначительными музыкальными способностями, не предусматривающее их целенаправленную подготовку к профессиональным занятиям музыкой (устойчивый интерес, положительная мотивация; основы музыкальных знаний, внемузыкальные представления; адекватность переживаний эмоциям, выраженным в музыке; проявление усилий в овладении музыкальной деятельностью; верное голосоведение мелодии, чистота интонирования; понимание содержания песен; точное воспроизведение ритмического рисунка, правильное звукоизвлечение при игре на простейших музыкальных инструментах).</w:t>
      </w:r>
    </w:p>
    <w:p w14:paraId="49A52B93" w14:textId="2A72A019" w:rsidR="008A56EE" w:rsidRPr="008A56EE" w:rsidRDefault="008A56EE" w:rsidP="008A56EE">
      <w:pPr>
        <w:spacing w:after="31" w:line="268" w:lineRule="auto"/>
        <w:ind w:left="-15" w:right="85" w:firstLine="569"/>
        <w:jc w:val="both"/>
        <w:rPr>
          <w:rFonts w:ascii="Times New Roman" w:eastAsia="Times New Roman" w:hAnsi="Times New Roman" w:cs="Times New Roman"/>
          <w:color w:val="000000"/>
          <w:sz w:val="28"/>
          <w:lang w:eastAsia="ru-RU"/>
        </w:rPr>
      </w:pPr>
      <w:r w:rsidRPr="008A5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Общее число часов, рекомендованных для изучения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музыки</w:t>
      </w:r>
      <w:bookmarkStart w:id="0" w:name="_GoBack"/>
      <w:bookmarkEnd w:id="0"/>
      <w:r w:rsidRPr="008A5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: в 1 классе –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66</w:t>
      </w:r>
      <w:r w:rsidRPr="008A5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ов</w:t>
      </w:r>
      <w:r w:rsidRPr="008A5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, во 2–4 классах –  по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34</w:t>
      </w:r>
      <w:r w:rsidRPr="008A5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час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</w:t>
      </w:r>
      <w:r w:rsidRPr="008A56E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. </w:t>
      </w:r>
    </w:p>
    <w:p w14:paraId="552C13D8" w14:textId="77777777" w:rsidR="009010AB" w:rsidRDefault="009010AB" w:rsidP="009010AB">
      <w:pPr>
        <w:spacing w:after="160" w:line="25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C7348CD" w14:textId="77777777" w:rsidR="00BB62BF" w:rsidRDefault="00BB62BF"/>
    <w:sectPr w:rsidR="00BB62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9D4"/>
    <w:rsid w:val="008A56EE"/>
    <w:rsid w:val="009010AB"/>
    <w:rsid w:val="00BB62BF"/>
    <w:rsid w:val="00BC1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22F1F"/>
  <w15:chartTrackingRefBased/>
  <w15:docId w15:val="{35677B39-FC76-4967-90E2-A586863D5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10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8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230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2023-09-19T14:51:00Z</dcterms:created>
  <dcterms:modified xsi:type="dcterms:W3CDTF">2023-09-19T14:57:00Z</dcterms:modified>
</cp:coreProperties>
</file>