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1E7E6" w14:textId="7A8B4482" w:rsidR="008E30D3" w:rsidRDefault="008E30D3" w:rsidP="008E3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Аннотация </w:t>
      </w:r>
    </w:p>
    <w:p w14:paraId="5C26C5AF" w14:textId="4209A60A" w:rsidR="008E30D3" w:rsidRDefault="008E30D3" w:rsidP="008E3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Рабочая программа учебного предмета «Музыка и движение» разработана на основе:</w:t>
      </w:r>
    </w:p>
    <w:p w14:paraId="567AAA42" w14:textId="77777777" w:rsidR="008E30D3" w:rsidRDefault="008E30D3" w:rsidP="008E3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3AE27E18" w14:textId="0733A620" w:rsidR="008E30D3" w:rsidRDefault="008E30D3" w:rsidP="008E3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1026.</w:t>
      </w:r>
    </w:p>
    <w:p w14:paraId="048BFC18" w14:textId="77777777" w:rsidR="008E30D3" w:rsidRDefault="008E30D3" w:rsidP="008E3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Федеральная адаптированная основная общеобразовательная программа определяет цель и задачи учебного предмета «Музыка и движение». Педагогическая работа с ребенком с умственной отсталостью (интеллектуальными нарушениями) (вариант 2) направлена на его социализацию и интеграцию в общество. Одним из важнейших средств в этом процессе является музыка. У человека может отсутствовать речь, но он, возможно, будет стремиться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</w:t>
      </w:r>
    </w:p>
    <w:p w14:paraId="53A3B17C" w14:textId="62EC9E9D" w:rsidR="008E30D3" w:rsidRDefault="008E30D3" w:rsidP="008E3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музыку рассматривают как средств развития, так и средство самореализации ребенка. На музыкальных уроках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</w:r>
    </w:p>
    <w:p w14:paraId="49DCCE05" w14:textId="77777777" w:rsidR="008E30D3" w:rsidRDefault="008E30D3" w:rsidP="008E3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21DF02F1" w14:textId="2E7A9EDF" w:rsidR="008E30D3" w:rsidRDefault="008E30D3" w:rsidP="0040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предмета «Музыка и движение» в </w:t>
      </w:r>
      <w:r w:rsidR="00D936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классе отведено 68 часов, 2 часа в неделю, 34 учебные недели.</w:t>
      </w:r>
    </w:p>
    <w:p w14:paraId="614B428B" w14:textId="77777777" w:rsidR="0040329D" w:rsidRDefault="0040329D" w:rsidP="0040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09213" w14:textId="77777777" w:rsidR="008E30D3" w:rsidRDefault="008E30D3" w:rsidP="0040329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учебного предмета «Музыка и движение» включает 4 направления:</w:t>
      </w:r>
    </w:p>
    <w:p w14:paraId="7670910E" w14:textId="18048465" w:rsidR="008E30D3" w:rsidRDefault="0040329D" w:rsidP="0040329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8E30D3">
        <w:rPr>
          <w:sz w:val="28"/>
          <w:szCs w:val="28"/>
        </w:rPr>
        <w:t>сенняя музыка.</w:t>
      </w:r>
    </w:p>
    <w:p w14:paraId="5779C217" w14:textId="4685BC2B" w:rsidR="008E30D3" w:rsidRDefault="0040329D" w:rsidP="0040329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8E30D3">
        <w:rPr>
          <w:sz w:val="28"/>
          <w:szCs w:val="28"/>
        </w:rPr>
        <w:t>имняя музыка.</w:t>
      </w:r>
    </w:p>
    <w:p w14:paraId="7517DDDE" w14:textId="2C12754F" w:rsidR="008E30D3" w:rsidRDefault="0040329D" w:rsidP="0040329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8E30D3">
        <w:rPr>
          <w:sz w:val="28"/>
          <w:szCs w:val="28"/>
        </w:rPr>
        <w:t>есенняя музыка</w:t>
      </w:r>
    </w:p>
    <w:p w14:paraId="2FA794F8" w14:textId="1F2A3A12" w:rsidR="008E30D3" w:rsidRDefault="0040329D" w:rsidP="0040329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-л</w:t>
      </w:r>
      <w:r w:rsidR="008E30D3">
        <w:rPr>
          <w:sz w:val="28"/>
          <w:szCs w:val="28"/>
        </w:rPr>
        <w:t>етняя музыка.</w:t>
      </w:r>
    </w:p>
    <w:p w14:paraId="62D0495F" w14:textId="77777777" w:rsidR="006778AC" w:rsidRDefault="006778AC"/>
    <w:sectPr w:rsidR="0067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BF"/>
    <w:rsid w:val="0040329D"/>
    <w:rsid w:val="006778AC"/>
    <w:rsid w:val="008E30D3"/>
    <w:rsid w:val="009A4DBF"/>
    <w:rsid w:val="00D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9BB"/>
  <w15:chartTrackingRefBased/>
  <w15:docId w15:val="{63B1CD3D-29AE-4CDC-BE53-EF4E8030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3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2023-09-24T04:32:00Z</dcterms:created>
  <dcterms:modified xsi:type="dcterms:W3CDTF">2024-08-31T16:14:00Z</dcterms:modified>
</cp:coreProperties>
</file>