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F7D0" w14:textId="343AB59A" w:rsidR="002B237E" w:rsidRPr="003E7212" w:rsidRDefault="003E72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</w:t>
      </w:r>
      <w:r w:rsidRPr="003E7212">
        <w:rPr>
          <w:rFonts w:ascii="Times New Roman" w:hAnsi="Times New Roman" w:cs="Times New Roman"/>
          <w:sz w:val="28"/>
          <w:szCs w:val="28"/>
        </w:rPr>
        <w:t xml:space="preserve">    Аннотация</w:t>
      </w:r>
    </w:p>
    <w:p w14:paraId="7701B6E9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общества к развитию детей, имеющих отклонения в развитии, диктуют необходимость более полно реализовать идею индивидуализации обучения, учитывая степень тяжести их дефекта, состояние здоровья, индивидуально – типологические особенности. Речь идет о необходимости оказания комплексной дифференцированной помощи детям, направленной на преодоление трудностей овладения социальными и познавательными компетентностями, что в конечном итоге будет способствовать более успешной адаптации и интеграции их в общество. Эти проблемы возможно решить при помощи занятий по психомоторному и сенсорному развитию.</w:t>
      </w:r>
    </w:p>
    <w:p w14:paraId="17D2F9B7" w14:textId="77777777" w:rsidR="003E7212" w:rsidRPr="003E7212" w:rsidRDefault="003E7212" w:rsidP="003E7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при недоразвитии интеллекта выявляется весь комплекс психомоторных нарушений, который включает в себя: нарушения мелкой и общей моторики, нарушения пространственной ориентировки и координации движений, нарушения таких познавательных психических процессов, как восприятие, память, внимание, воображение, мышление и речь.</w:t>
      </w:r>
    </w:p>
    <w:p w14:paraId="13C298B5" w14:textId="77777777" w:rsidR="003E7212" w:rsidRPr="003E7212" w:rsidRDefault="003E7212" w:rsidP="003E7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Занятия по развитию психомоторики и сенсорных процессов имеют важное коррекционно-</w:t>
      </w: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развивающее значение, оказывают существенное воздействие на интеллектуальную, </w:t>
      </w:r>
      <w:r w:rsidRPr="003E72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эмоциональную, двигательную сферу; способствуют формированию положительных навыков </w:t>
      </w:r>
      <w:r w:rsidRPr="003E72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поведения учащихся с ограниченными возможностями здоровья.</w:t>
      </w:r>
    </w:p>
    <w:p w14:paraId="1993FDF7" w14:textId="77777777" w:rsidR="003E7212" w:rsidRPr="003E7212" w:rsidRDefault="003E7212" w:rsidP="003E7212">
      <w:pPr>
        <w:widowControl w:val="0"/>
        <w:shd w:val="clear" w:color="auto" w:fill="FFFFFF"/>
        <w:tabs>
          <w:tab w:val="left" w:pos="360"/>
          <w:tab w:val="left" w:pos="1020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составлена в соответствии с учебным планом школы</w:t>
      </w:r>
      <w:r w:rsidRPr="003E72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Государственным стандартом общего образования лиц с ограниченными </w:t>
      </w:r>
      <w:r w:rsidRPr="003E72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возможностями здоровья</w:t>
      </w: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на 4 года обучения:</w:t>
      </w:r>
    </w:p>
    <w:p w14:paraId="5D82B4CF" w14:textId="77777777" w:rsidR="003E7212" w:rsidRPr="003E7212" w:rsidRDefault="003E7212" w:rsidP="003E721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для 1 класса – 6</w:t>
      </w: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часов;</w:t>
      </w:r>
    </w:p>
    <w:p w14:paraId="7A5F5F5C" w14:textId="77777777" w:rsidR="003E7212" w:rsidRPr="003E7212" w:rsidRDefault="003E7212" w:rsidP="003E721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для 2 класса – 68 часов;</w:t>
      </w:r>
    </w:p>
    <w:p w14:paraId="37DA376C" w14:textId="77777777" w:rsidR="003E7212" w:rsidRPr="003E7212" w:rsidRDefault="003E7212" w:rsidP="003E721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для 3 класса – 68 часов;</w:t>
      </w:r>
    </w:p>
    <w:p w14:paraId="498CEC65" w14:textId="77777777" w:rsidR="003E7212" w:rsidRPr="003E7212" w:rsidRDefault="003E7212" w:rsidP="003E721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для 4 класса – 68 часов</w:t>
      </w:r>
    </w:p>
    <w:p w14:paraId="3E55C771" w14:textId="77777777" w:rsidR="003E7212" w:rsidRPr="003E7212" w:rsidRDefault="003E7212" w:rsidP="003E72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 каждый класс выделено 2 часа в неделю, продолжительность занятий 20-30 минут. Занятия проводятся с учётом возрастных и индивидуальных особенностей обучающихся.</w:t>
      </w:r>
    </w:p>
    <w:p w14:paraId="7BD11157" w14:textId="77777777" w:rsidR="003E7212" w:rsidRPr="003E7212" w:rsidRDefault="003E7212" w:rsidP="003E72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E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Цель</w:t>
      </w: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программы: </w:t>
      </w:r>
      <w:r w:rsidRPr="003E72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x-none" w:eastAsia="ru-RU"/>
        </w:rPr>
        <w:t xml:space="preserve"> максимальная </w:t>
      </w:r>
      <w:r w:rsidRPr="003E72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x-none" w:eastAsia="ru-RU"/>
        </w:rPr>
        <w:t xml:space="preserve"> коррекция  недостатков познавательных и эмоциональных процессов, моторных и </w:t>
      </w:r>
      <w:r w:rsidRPr="003E72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x-none" w:eastAsia="ru-RU"/>
        </w:rPr>
        <w:t xml:space="preserve">сенсорных функций обучающихся с нарушением интеллекта, </w:t>
      </w: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на основе создания оптимальных условий познания ребенком каждого объекта, 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14:paraId="1E9327E6" w14:textId="77777777" w:rsidR="003E7212" w:rsidRPr="003E7212" w:rsidRDefault="003E7212" w:rsidP="003E72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3E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Задачи:</w:t>
      </w:r>
    </w:p>
    <w:p w14:paraId="0E6E6E9C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-способствовать полноценному психическому и личностному развитию школьника, </w:t>
      </w:r>
      <w:r w:rsidRPr="003E72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коррекции недостатков познавательной деятельности обучающихся </w:t>
      </w:r>
      <w:r w:rsidRPr="003E72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путем    целенаправленного    систематического    развития    у    них    правильного </w:t>
      </w:r>
      <w:r w:rsidRPr="003E72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восприятия цвета, формы, величины, пространственного расположения предметов;</w:t>
      </w:r>
    </w:p>
    <w:p w14:paraId="3D961829" w14:textId="77777777" w:rsidR="003E7212" w:rsidRPr="003E7212" w:rsidRDefault="003E7212" w:rsidP="003E721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-выявлять психологические причины, вызывающие затруднения в процессе адаптации обучающихся к школьному обучению;</w:t>
      </w:r>
    </w:p>
    <w:p w14:paraId="4229AD4B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и корректировать психические функции учащихся; </w:t>
      </w:r>
    </w:p>
    <w:p w14:paraId="53E9EC43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способность учащихся к обобщениям; </w:t>
      </w:r>
      <w:r w:rsidRPr="003E72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содействовать    развитию у воспитанников аналитико-синтетической деятельности, </w:t>
      </w:r>
      <w:r w:rsidRPr="003E72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умения сравнивать, классифицировать;</w:t>
      </w:r>
    </w:p>
    <w:p w14:paraId="5019B442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учащихся сочувствовать другим, сверстникам, взрослым и живому миру; снижать уровень агрессивности;</w:t>
      </w:r>
    </w:p>
    <w:p w14:paraId="052533BA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-снижать эмоциональную напряженность учащихся; </w:t>
      </w: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ситуацию успеха; </w:t>
      </w:r>
    </w:p>
    <w:p w14:paraId="7F3E21AF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-корректировать поведение учащихся с помощью </w:t>
      </w:r>
      <w:proofErr w:type="spellStart"/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9F42D8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-изучать индивидуально-психофизические особенности учащихся;</w:t>
      </w:r>
    </w:p>
    <w:p w14:paraId="31D40D25" w14:textId="77777777" w:rsidR="003E7212" w:rsidRPr="003E7212" w:rsidRDefault="003E7212" w:rsidP="003E7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72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способствовать развитию мелкой моторики пальцев рук и речи </w:t>
      </w:r>
      <w:r w:rsidRPr="003E72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обучающихся, </w:t>
      </w:r>
      <w:r w:rsidRPr="003E72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исправлять недостатки их общей моторики совершенствовать их </w:t>
      </w:r>
      <w:r w:rsidRPr="003E72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зрительно-двигательную координацию и ориентацию в пространстве;</w:t>
      </w:r>
    </w:p>
    <w:p w14:paraId="2F091285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данной программе является коррекционно-направленными: наряду с развитием общих способностей предполагается исправление недостатков психофизического развития и формирование у них относительно сложных видов психической деятельности. Работа на занятиях проводится по подгруппам в 5-6 человек, а также индивидуально, чтобы у каждого обучающегося была возможность успешно выполнить несколько игровых заданий. </w:t>
      </w:r>
      <w:r w:rsidRPr="003E72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Занятия носят практическую </w:t>
      </w: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направленность, тесно связаны с другими учебными предметами, готовят обучающихся к жизни в обществе.</w:t>
      </w:r>
    </w:p>
    <w:p w14:paraId="0A183623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организации является комплексное занятие, которое проводится </w:t>
      </w:r>
      <w:r w:rsidRPr="003E72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динамичной увлекательной форме с использованием разнообразных дидактических игр</w:t>
      </w:r>
      <w:r w:rsidRPr="003E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 разной подвижности, занимательных упражнений со сменой различных видов </w:t>
      </w:r>
      <w:r w:rsidRPr="003E72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деятельности.</w:t>
      </w:r>
      <w:r w:rsidRPr="003E72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Каждое занятие оснащается необходимыми наглядными пособиями, раздаточным </w:t>
      </w:r>
      <w:r w:rsidRPr="003E72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материалом, техническими средствами обучения. </w:t>
      </w:r>
    </w:p>
    <w:p w14:paraId="5DE18A92" w14:textId="77777777" w:rsidR="003E7212" w:rsidRPr="003E7212" w:rsidRDefault="003E7212" w:rsidP="003E7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Программа «Развитие психомоторики и сенсорных процессов» имеет концентрическую структуру. В каждом последующем классе задания </w:t>
      </w:r>
      <w:r w:rsidRPr="003E72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усложняются, увеличивается объем материала, наращивается темп выполнения работы.</w:t>
      </w:r>
    </w:p>
    <w:p w14:paraId="308DE32C" w14:textId="77777777" w:rsidR="003E7212" w:rsidRPr="003E7212" w:rsidRDefault="003E7212" w:rsidP="003E7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содержанием занятий по программе «Развитие психомоторики и сенсорных процессов» являются: </w:t>
      </w:r>
    </w:p>
    <w:p w14:paraId="4E50EA8C" w14:textId="77777777" w:rsidR="003E7212" w:rsidRPr="003E7212" w:rsidRDefault="003E7212" w:rsidP="003E72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на формирование у воспитанников представлений о цвете, форме, величине и других сенсорных характеристиках окружающих предметов; </w:t>
      </w:r>
    </w:p>
    <w:p w14:paraId="1142D55A" w14:textId="77777777" w:rsidR="003E7212" w:rsidRPr="003E7212" w:rsidRDefault="003E7212" w:rsidP="003E72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развивающие внимание, память, мыслительные операции, творческие способности; </w:t>
      </w:r>
    </w:p>
    <w:p w14:paraId="4BFFA507" w14:textId="77777777" w:rsidR="003E7212" w:rsidRPr="003E7212" w:rsidRDefault="003E7212" w:rsidP="003E72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и задания на коррекцию мелкой моторики пальцев рук; </w:t>
      </w:r>
    </w:p>
    <w:p w14:paraId="296AD463" w14:textId="77777777" w:rsidR="003E7212" w:rsidRPr="003E7212" w:rsidRDefault="003E7212" w:rsidP="003E72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малой и средней подвижности на развитие общей моторики и координации движений учащихся младших классов с нарушением развития.</w:t>
      </w:r>
    </w:p>
    <w:p w14:paraId="0262A173" w14:textId="77777777" w:rsidR="003E7212" w:rsidRPr="003E7212" w:rsidRDefault="003E7212" w:rsidP="003E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Структура программы коррекционных занятий по развитию психомоторики и сенсорных процессов включает в себя следующие разделы:</w:t>
      </w:r>
    </w:p>
    <w:p w14:paraId="1CD87732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сенсорных эталонов цвета, формы, величины; конструирование предметов</w:t>
      </w:r>
    </w:p>
    <w:p w14:paraId="37617868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крупной и мелкой моторики, </w:t>
      </w:r>
      <w:proofErr w:type="spellStart"/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графомоторных</w:t>
      </w:r>
      <w:proofErr w:type="spellEnd"/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</w:t>
      </w:r>
    </w:p>
    <w:p w14:paraId="315503F3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Кинестетическое и кинетическое развитие</w:t>
      </w:r>
    </w:p>
    <w:p w14:paraId="258556C6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Тактильно-двигательное восприятие</w:t>
      </w:r>
    </w:p>
    <w:p w14:paraId="075EA713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слухового восприятия и слуховой памяти</w:t>
      </w:r>
    </w:p>
    <w:p w14:paraId="553C3FC5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пространства</w:t>
      </w:r>
    </w:p>
    <w:p w14:paraId="0367476E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зрительного восприятия и зрительной памяти</w:t>
      </w:r>
    </w:p>
    <w:p w14:paraId="2C2BF8CA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времени</w:t>
      </w:r>
    </w:p>
    <w:p w14:paraId="2DF42F35" w14:textId="77777777" w:rsidR="003E7212" w:rsidRPr="003E7212" w:rsidRDefault="003E7212" w:rsidP="003E72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мыслительных операций</w:t>
      </w:r>
    </w:p>
    <w:p w14:paraId="0BC3C538" w14:textId="77777777" w:rsidR="003E7212" w:rsidRPr="003E7212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1BB53" w14:textId="77777777" w:rsidR="003E7212" w:rsidRPr="003E7212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C5204" w14:textId="77777777" w:rsidR="003E7212" w:rsidRPr="003E7212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34ED2" w14:textId="77777777" w:rsidR="003E7212" w:rsidRPr="003E7212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3D9A9" w14:textId="77777777" w:rsidR="003E7212" w:rsidRPr="003E7212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1D62D" w14:textId="77777777" w:rsidR="003E7212" w:rsidRPr="003E7212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25583" w14:textId="77777777" w:rsidR="003E7212" w:rsidRPr="003E7212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5A6C4" w14:textId="1C3B833E" w:rsidR="003E7212" w:rsidRDefault="003E7212"/>
    <w:sectPr w:rsidR="003E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6FC0"/>
    <w:multiLevelType w:val="hybridMultilevel"/>
    <w:tmpl w:val="B388D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705DEE"/>
    <w:multiLevelType w:val="hybridMultilevel"/>
    <w:tmpl w:val="7AE655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745F3983"/>
    <w:multiLevelType w:val="hybridMultilevel"/>
    <w:tmpl w:val="2FC29B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CBE6981"/>
    <w:multiLevelType w:val="hybridMultilevel"/>
    <w:tmpl w:val="6D78141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EE"/>
    <w:rsid w:val="002B237E"/>
    <w:rsid w:val="003E7212"/>
    <w:rsid w:val="005145EE"/>
    <w:rsid w:val="009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C004"/>
  <w15:chartTrackingRefBased/>
  <w15:docId w15:val="{B7F8F5A1-4318-408C-86F7-DAF87E83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2</cp:revision>
  <dcterms:created xsi:type="dcterms:W3CDTF">2024-09-18T02:54:00Z</dcterms:created>
  <dcterms:modified xsi:type="dcterms:W3CDTF">2024-09-18T02:54:00Z</dcterms:modified>
</cp:coreProperties>
</file>